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F6" w:rsidRDefault="00496AA7" w:rsidP="006F79F6">
      <w:pPr>
        <w:pStyle w:val="a3"/>
        <w:jc w:val="both"/>
        <w:rPr>
          <w:color w:val="FF0000"/>
        </w:rPr>
      </w:pPr>
      <w:r>
        <w:t>За І півріччя 2017 року</w:t>
      </w:r>
      <w:r w:rsidR="006F79F6">
        <w:t xml:space="preserve"> безпосередньо до райдержадміністрації та через органи влади вищого рівня надійшло 51  звернень громадян, що в порівнянні з аналогічним періодом минулого року (57) більше на 6 звернень  .</w:t>
      </w:r>
    </w:p>
    <w:p w:rsidR="006F79F6" w:rsidRDefault="006F79F6" w:rsidP="006F79F6">
      <w:pPr>
        <w:ind w:firstLine="720"/>
        <w:jc w:val="both"/>
      </w:pPr>
      <w:r>
        <w:t>Зафіксовано 35 звернення на особистий прийом до керівництва райдержадміністрації (ІІ кв. 2016 року – 58 звернень),  на 23 звернень більше.</w:t>
      </w:r>
    </w:p>
    <w:p w:rsidR="006F79F6" w:rsidRDefault="006F79F6" w:rsidP="006F79F6">
      <w:pPr>
        <w:pStyle w:val="a3"/>
        <w:jc w:val="both"/>
      </w:pPr>
      <w:r>
        <w:t xml:space="preserve">Письмових звернень зареєстровано 90 (2016р.–121), на 31 звернення                менше. </w:t>
      </w:r>
    </w:p>
    <w:p w:rsidR="006F79F6" w:rsidRDefault="006F79F6" w:rsidP="006F79F6">
      <w:pPr>
        <w:ind w:firstLine="720"/>
        <w:jc w:val="both"/>
      </w:pPr>
      <w:r>
        <w:t>Зменшилось на 6  звернень, що надійшли на розгляд та вирішення через органи влади вищого рівня (ОДА–5, ВРУ-43). Всього - 51. Всі звернення розглянуті та на них надані письмові відповіді.</w:t>
      </w:r>
    </w:p>
    <w:p w:rsidR="006F79F6" w:rsidRDefault="006F79F6" w:rsidP="006F79F6">
      <w:pPr>
        <w:jc w:val="both"/>
      </w:pPr>
      <w:r>
        <w:t xml:space="preserve">        </w:t>
      </w:r>
      <w:r>
        <w:rPr>
          <w:szCs w:val="28"/>
        </w:rPr>
        <w:t xml:space="preserve">    </w:t>
      </w:r>
      <w:r>
        <w:t>За  результатами проведеног</w:t>
      </w:r>
      <w:bookmarkStart w:id="0" w:name="_GoBack"/>
      <w:bookmarkEnd w:id="0"/>
      <w:r>
        <w:t xml:space="preserve">о аналізу встановлено, що у переважній кількості підприємства, організації, установи, структурні підрозділи відповідально розглядали звернення громадян, вирішували питання згідно з наданими дорученнями та повноваженнями, надавали авторам звернень вичерпні відповіді про результати розгляду порушених у зверненні питань. Але значна кількість громадян телефонувала на урядову </w:t>
      </w:r>
      <w:proofErr w:type="spellStart"/>
      <w:r>
        <w:t>„гарячу</w:t>
      </w:r>
      <w:proofErr w:type="spellEnd"/>
      <w:r>
        <w:t xml:space="preserve"> лінію” не звертаючись до райдержадміністрації, а деякі з них телефонували до Центру по декілька разів на тиждень з одного і того ж питання та вирішення дрібних побутових питань. Багато з таких звернень потребували лише надання громадянам роз’яснення.</w:t>
      </w:r>
    </w:p>
    <w:p w:rsidR="006F79F6" w:rsidRDefault="006F79F6" w:rsidP="006F79F6">
      <w:pPr>
        <w:pStyle w:val="a3"/>
        <w:jc w:val="both"/>
      </w:pPr>
      <w:r>
        <w:rPr>
          <w:color w:val="0000FF"/>
        </w:rPr>
        <w:t xml:space="preserve"> </w:t>
      </w:r>
      <w:r>
        <w:t>За І півріччя 2017 року  надійшло повторних звернень – 2, дублетних-2. Повторно звертаються,  в основному, постійні дописувачі. З метою недопущення повторних звернень з заявниками обговорюються їх проблеми під час особистої зустрічі з заявниками, надаються вичерпні пояснення. Проводяться виїзні заходи райдержадміністрації в територіальних громадах, під час яких люди мають можливість безпосередньо звернутись до голови райдержадміністрації, його заступників та керівників управлінь, відділів райдержадміністрації. Під час нарад з керівниками управлінь, відділів, служб та керівників органів місцевого самоврядування акцентується їх увага на вирішення питань з якими звертаються громадяни, надання необхідної допомоги. Звернулося  179 громадянин, з яких: пенсіонерів – 85, безробітних – 24, робітників – 30. За категоріями авторів звернень: Інвалідів І групи (3), інвалідів ІІ групи (11), інвалідів ІІІ групи (4), багатодітних сімей – 5, одинока мати – 13.</w:t>
      </w:r>
    </w:p>
    <w:p w:rsidR="006F79F6" w:rsidRDefault="006F79F6" w:rsidP="006F79F6">
      <w:pPr>
        <w:pStyle w:val="a3"/>
        <w:jc w:val="both"/>
      </w:pPr>
      <w:r>
        <w:t>Всього у зверненнях було  порушено 90 різноманітних питань,</w:t>
      </w:r>
      <w:r>
        <w:rPr>
          <w:color w:val="0000FF"/>
        </w:rPr>
        <w:t xml:space="preserve"> </w:t>
      </w:r>
      <w:r>
        <w:t>переважно щодо соціального захисту, комунального господарства, аграрна політика і земельні відносини, діяльність органів місцевого самоврядування, праці і заробітної плати, житлова політика.</w:t>
      </w:r>
    </w:p>
    <w:p w:rsidR="006F79F6" w:rsidRDefault="006F79F6" w:rsidP="006F79F6">
      <w:pPr>
        <w:pStyle w:val="a3"/>
        <w:jc w:val="both"/>
      </w:pPr>
      <w:r>
        <w:t>Аналіз питань, які порушувалися у зверненнях, свідчить, що найважливішим для жителів району у звітному періоді були проблеми соціального захисту (75,5%). Як і в минулому році, громадян найбільше турбували питання надання матеріальної допомоги у зв’язку зі складними сімейними обставинами, збільшення державних соціальних виплат.</w:t>
      </w:r>
    </w:p>
    <w:p w:rsidR="006F79F6" w:rsidRDefault="006F79F6" w:rsidP="006F79F6">
      <w:pPr>
        <w:pStyle w:val="a3"/>
        <w:jc w:val="both"/>
      </w:pPr>
      <w:r>
        <w:lastRenderedPageBreak/>
        <w:t>4,4% звернень стосувалось діяльності органів місцевого самоврядування, а саме скарги на бездіяльність посадових осіб місцевого самоврядування</w:t>
      </w:r>
    </w:p>
    <w:p w:rsidR="006F79F6" w:rsidRDefault="006F79F6" w:rsidP="006F79F6">
      <w:pPr>
        <w:pStyle w:val="a3"/>
        <w:jc w:val="both"/>
      </w:pPr>
      <w:r>
        <w:t xml:space="preserve">Питання комунального господарства склали 4,4%. Одним з найважливіших питань комунальної сфери, що турбувало громадян, газопостачання, зростання тарифів на житлово-комунальні послуги, а також низький рівень даних послуг, ремонт доріг. </w:t>
      </w:r>
    </w:p>
    <w:p w:rsidR="006F79F6" w:rsidRDefault="006F79F6" w:rsidP="006F79F6">
      <w:pPr>
        <w:pStyle w:val="a3"/>
        <w:jc w:val="both"/>
      </w:pPr>
      <w:r>
        <w:t>Аграрна політика і земельні відносини (6,6%). Виплата орендної плати за землю, врегулювання земельних конфліктів.</w:t>
      </w:r>
    </w:p>
    <w:p w:rsidR="006F79F6" w:rsidRDefault="006F79F6" w:rsidP="006F79F6">
      <w:pPr>
        <w:pStyle w:val="a3"/>
        <w:jc w:val="both"/>
      </w:pPr>
      <w:r>
        <w:t>2,2% звернень стосувалося освіти, а саме діяльність закладів освіти; діяльність органів виконавчої влади - 2,2%; законність та охорона правопорядку, реалізація прав і свобод громадян – 2,2%.</w:t>
      </w:r>
    </w:p>
    <w:p w:rsidR="006F79F6" w:rsidRDefault="006F79F6" w:rsidP="006F79F6">
      <w:pPr>
        <w:pStyle w:val="a3"/>
        <w:jc w:val="both"/>
      </w:pPr>
      <w:r>
        <w:t>Всі звернення розглянуті у встановлені законодавством терміни, заявникам надано допомогу або роз’яснення порядку вирішення порушених питань.</w:t>
      </w:r>
      <w:r>
        <w:rPr>
          <w:color w:val="0000FF"/>
        </w:rPr>
        <w:t xml:space="preserve"> </w:t>
      </w:r>
      <w:r>
        <w:t>Вирішено позитивно 39% звернення, надано роз’яснення 61% звернень.</w:t>
      </w:r>
    </w:p>
    <w:p w:rsidR="002C6B03" w:rsidRDefault="002C6B03"/>
    <w:p w:rsidR="006F79F6" w:rsidRPr="006F79F6" w:rsidRDefault="006F79F6">
      <w:pPr>
        <w:rPr>
          <w:b/>
          <w:i/>
        </w:rPr>
      </w:pPr>
      <w:r w:rsidRPr="006F79F6">
        <w:rPr>
          <w:b/>
          <w:i/>
        </w:rPr>
        <w:t>Юридичний сектор апарату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Корюківської</w:t>
      </w:r>
      <w:proofErr w:type="spellEnd"/>
      <w:r>
        <w:rPr>
          <w:b/>
          <w:i/>
        </w:rPr>
        <w:t xml:space="preserve"> </w:t>
      </w:r>
      <w:r w:rsidRPr="006F79F6">
        <w:rPr>
          <w:b/>
          <w:i/>
        </w:rPr>
        <w:t xml:space="preserve"> райдержадміністрації</w:t>
      </w:r>
    </w:p>
    <w:sectPr w:rsidR="006F79F6" w:rsidRPr="006F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6"/>
    <w:rsid w:val="002C6B03"/>
    <w:rsid w:val="00496AA7"/>
    <w:rsid w:val="006F79F6"/>
    <w:rsid w:val="008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79F6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6F79F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79F6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6F79F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2017-08-07T11:58:00Z</dcterms:created>
  <dcterms:modified xsi:type="dcterms:W3CDTF">2017-08-07T12:03:00Z</dcterms:modified>
</cp:coreProperties>
</file>